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61A21" w14:textId="77777777" w:rsidR="00672B1F" w:rsidRPr="00A609B6" w:rsidRDefault="00672B1F" w:rsidP="00672B1F">
      <w:pPr>
        <w:spacing w:after="0" w:line="264" w:lineRule="auto"/>
        <w:rPr>
          <w:rFonts w:ascii="Arial" w:eastAsia="Times New Roman" w:hAnsi="Arial" w:cs="Arial"/>
        </w:rPr>
      </w:pPr>
      <w:r w:rsidRPr="00A609B6">
        <w:rPr>
          <w:noProof/>
          <w:lang w:eastAsia="hr-HR"/>
        </w:rPr>
        <w:drawing>
          <wp:anchor distT="0" distB="0" distL="114300" distR="114300" simplePos="0" relativeHeight="251659264" behindDoc="0" locked="0" layoutInCell="0" allowOverlap="1" wp14:anchorId="37375677" wp14:editId="60FCDA43">
            <wp:simplePos x="0" y="0"/>
            <wp:positionH relativeFrom="column">
              <wp:posOffset>462280</wp:posOffset>
            </wp:positionH>
            <wp:positionV relativeFrom="paragraph">
              <wp:posOffset>125730</wp:posOffset>
            </wp:positionV>
            <wp:extent cx="568960" cy="731520"/>
            <wp:effectExtent l="0" t="0" r="2540" b="0"/>
            <wp:wrapTopAndBottom/>
            <wp:docPr id="1" name="Slika 1" descr="_gup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_gupDocument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553C9" w14:textId="77777777" w:rsidR="00672B1F" w:rsidRPr="00A609B6" w:rsidRDefault="00672B1F" w:rsidP="00672B1F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A609B6">
        <w:rPr>
          <w:rFonts w:ascii="Arial" w:eastAsia="Times New Roman" w:hAnsi="Arial" w:cs="Arial"/>
          <w:b/>
          <w:bCs/>
        </w:rPr>
        <w:t>REPUBLIKA HRVATSKA</w:t>
      </w:r>
    </w:p>
    <w:p w14:paraId="7EABF9CB" w14:textId="77777777" w:rsidR="00672B1F" w:rsidRPr="00A609B6" w:rsidRDefault="00672B1F" w:rsidP="00672B1F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A609B6">
        <w:rPr>
          <w:rFonts w:ascii="Arial" w:eastAsia="Times New Roman" w:hAnsi="Arial" w:cs="Arial"/>
          <w:b/>
          <w:bCs/>
        </w:rPr>
        <w:t>PRIMORSKO-GORANSKA ŽUPANIJA</w:t>
      </w:r>
    </w:p>
    <w:p w14:paraId="269ACE4B" w14:textId="77777777" w:rsidR="00672B1F" w:rsidRPr="00A609B6" w:rsidRDefault="00672B1F" w:rsidP="00672B1F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A609B6">
        <w:rPr>
          <w:rFonts w:ascii="Arial" w:eastAsia="Times New Roman" w:hAnsi="Arial" w:cs="Arial"/>
          <w:b/>
          <w:bCs/>
        </w:rPr>
        <w:t>GRAD KRALJEVICA</w:t>
      </w:r>
    </w:p>
    <w:p w14:paraId="1BE8EA8A" w14:textId="77777777" w:rsidR="00672B1F" w:rsidRPr="00A609B6" w:rsidRDefault="00672B1F" w:rsidP="00672B1F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A609B6">
        <w:rPr>
          <w:rFonts w:ascii="Arial" w:eastAsia="Times New Roman" w:hAnsi="Arial" w:cs="Arial"/>
          <w:b/>
          <w:bCs/>
        </w:rPr>
        <w:t>Gradsko izborno povjerenstvo</w:t>
      </w:r>
    </w:p>
    <w:p w14:paraId="31B3B130" w14:textId="77777777" w:rsidR="00E10B04" w:rsidRDefault="00E10B04" w:rsidP="00E10B04">
      <w:pPr>
        <w:spacing w:after="0" w:line="264" w:lineRule="auto"/>
        <w:rPr>
          <w:rFonts w:ascii="Arial" w:eastAsia="Times New Roman" w:hAnsi="Arial" w:cs="Arial"/>
          <w:b/>
          <w:bCs/>
        </w:rPr>
      </w:pPr>
    </w:p>
    <w:p w14:paraId="55A15DDC" w14:textId="77777777" w:rsidR="00E10B04" w:rsidRDefault="00E10B04" w:rsidP="00E10B04">
      <w:pPr>
        <w:spacing w:after="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KLASA: 013-03/21-01-2</w:t>
      </w:r>
    </w:p>
    <w:p w14:paraId="2A9A93D5" w14:textId="202F2952" w:rsidR="00E10B04" w:rsidRDefault="00E10B04" w:rsidP="00E10B04">
      <w:pPr>
        <w:spacing w:after="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URBROJ: 2170/08-01-21-</w:t>
      </w:r>
      <w:r>
        <w:rPr>
          <w:rFonts w:ascii="Arial" w:eastAsia="Times New Roman" w:hAnsi="Arial" w:cs="Arial"/>
        </w:rPr>
        <w:t>10</w:t>
      </w:r>
    </w:p>
    <w:p w14:paraId="07261884" w14:textId="77777777" w:rsidR="00E10B04" w:rsidRDefault="00E10B04" w:rsidP="00E10B04">
      <w:pPr>
        <w:spacing w:after="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Kraljevica, 10. ožujka 2021.</w:t>
      </w:r>
    </w:p>
    <w:p w14:paraId="5F7AB78D" w14:textId="77777777" w:rsidR="00672B1F" w:rsidRPr="000C3ED1" w:rsidRDefault="00672B1F" w:rsidP="00672B1F">
      <w:pPr>
        <w:spacing w:after="0" w:line="240" w:lineRule="auto"/>
        <w:rPr>
          <w:rFonts w:ascii="Arial" w:eastAsia="Times New Roman" w:hAnsi="Arial" w:cs="Arial"/>
        </w:rPr>
      </w:pPr>
    </w:p>
    <w:p w14:paraId="01E08A26" w14:textId="77777777" w:rsidR="0074153D" w:rsidRPr="0074153D" w:rsidRDefault="0074153D" w:rsidP="0074153D">
      <w:pPr>
        <w:spacing w:after="0" w:line="240" w:lineRule="auto"/>
        <w:rPr>
          <w:rFonts w:ascii="Arial" w:eastAsia="Times New Roman" w:hAnsi="Arial" w:cs="Arial"/>
        </w:rPr>
      </w:pPr>
    </w:p>
    <w:p w14:paraId="1E2072D4" w14:textId="136735DD" w:rsidR="0074153D" w:rsidRPr="0074153D" w:rsidRDefault="0074153D" w:rsidP="0074153D">
      <w:pPr>
        <w:spacing w:after="0" w:line="240" w:lineRule="auto"/>
        <w:jc w:val="both"/>
        <w:rPr>
          <w:rFonts w:ascii="Arial" w:eastAsia="Times New Roman" w:hAnsi="Arial" w:cs="Arial"/>
        </w:rPr>
      </w:pPr>
      <w:r w:rsidRPr="0074153D">
        <w:rPr>
          <w:rFonts w:ascii="Arial" w:eastAsia="Times New Roman" w:hAnsi="Arial" w:cs="Arial"/>
        </w:rPr>
        <w:t xml:space="preserve">Na temelju članka 23. Odluke o izboru članova vijeća mjesnih odbora na području Grada Kraljevice („Službene novine Grada Kraljevice“ broj 1/17 </w:t>
      </w:r>
      <w:r w:rsidR="00CF226F">
        <w:rPr>
          <w:rFonts w:ascii="Arial" w:eastAsia="Times New Roman" w:hAnsi="Arial" w:cs="Arial"/>
        </w:rPr>
        <w:t>i 5/20</w:t>
      </w:r>
      <w:r w:rsidRPr="0074153D">
        <w:rPr>
          <w:rFonts w:ascii="Arial" w:eastAsia="Times New Roman" w:hAnsi="Arial" w:cs="Arial"/>
        </w:rPr>
        <w:t>– u daljnjem tekstu: Odluka), Stalno povjerenstvo za provedbu izbora za vijeća mjesnih odbora na području Grada Kraljevice propisuje</w:t>
      </w:r>
    </w:p>
    <w:p w14:paraId="5DE1EA23" w14:textId="77777777" w:rsidR="0074153D" w:rsidRPr="0074153D" w:rsidRDefault="0074153D" w:rsidP="0074153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</w:p>
    <w:p w14:paraId="3EE01742" w14:textId="77777777" w:rsidR="0074153D" w:rsidRPr="0074153D" w:rsidRDefault="0074153D" w:rsidP="0074153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</w:rPr>
      </w:pPr>
      <w:r w:rsidRPr="0074153D">
        <w:rPr>
          <w:rFonts w:ascii="Arial" w:eastAsia="Times New Roman" w:hAnsi="Arial" w:cs="Arial"/>
          <w:b/>
          <w:bCs/>
        </w:rPr>
        <w:t>OBVEZATNE UPUTE BROJ V.</w:t>
      </w:r>
    </w:p>
    <w:p w14:paraId="35E910F3" w14:textId="77777777" w:rsidR="0074153D" w:rsidRPr="0074153D" w:rsidRDefault="0074153D" w:rsidP="0074153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4153D">
        <w:rPr>
          <w:rFonts w:ascii="Arial" w:eastAsia="Times New Roman" w:hAnsi="Arial" w:cs="Arial"/>
          <w:b/>
          <w:bCs/>
        </w:rPr>
        <w:t>o načinu glasovanja nepismenih osoba, osoba s tjelesnom manom, te osoba</w:t>
      </w:r>
    </w:p>
    <w:p w14:paraId="493C092D" w14:textId="77777777" w:rsidR="0074153D" w:rsidRPr="0074153D" w:rsidRDefault="0074153D" w:rsidP="0074153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4153D">
        <w:rPr>
          <w:rFonts w:ascii="Arial" w:eastAsia="Times New Roman" w:hAnsi="Arial" w:cs="Arial"/>
          <w:b/>
          <w:bCs/>
        </w:rPr>
        <w:t>koji se nalaze u bolnici, invalidnih, bolesnih i nepokretnih osoba</w:t>
      </w:r>
    </w:p>
    <w:p w14:paraId="1F38E774" w14:textId="77777777" w:rsidR="0074153D" w:rsidRPr="0074153D" w:rsidRDefault="0074153D" w:rsidP="0074153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65141A64" w14:textId="77777777" w:rsidR="0074153D" w:rsidRPr="0074153D" w:rsidRDefault="0074153D" w:rsidP="0074153D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74153D">
        <w:rPr>
          <w:rFonts w:ascii="Arial" w:eastAsia="Times New Roman" w:hAnsi="Arial" w:cs="Arial"/>
        </w:rPr>
        <w:tab/>
        <w:t>1. Glasovanje se obavlja na biračkom mjestu, glasačkim listićem, što znači da nitko ne može glasovati preko druge osobe.</w:t>
      </w:r>
      <w:r>
        <w:rPr>
          <w:rFonts w:ascii="Arial" w:eastAsia="Times New Roman" w:hAnsi="Arial" w:cs="Arial"/>
        </w:rPr>
        <w:t xml:space="preserve"> </w:t>
      </w:r>
      <w:r w:rsidRPr="0074153D">
        <w:rPr>
          <w:rFonts w:ascii="Arial" w:eastAsia="Times New Roman" w:hAnsi="Arial" w:cs="Arial"/>
        </w:rPr>
        <w:t>Izuzetno, birač koji zbog kakve tjelesne mane</w:t>
      </w:r>
      <w:r w:rsidR="00EC2E6F">
        <w:rPr>
          <w:rFonts w:ascii="Arial" w:eastAsia="Times New Roman" w:hAnsi="Arial" w:cs="Arial"/>
        </w:rPr>
        <w:t xml:space="preserve"> ( npr. slijepa osoba) </w:t>
      </w:r>
      <w:r w:rsidRPr="0074153D">
        <w:rPr>
          <w:rFonts w:ascii="Arial" w:eastAsia="Times New Roman" w:hAnsi="Arial" w:cs="Arial"/>
        </w:rPr>
        <w:t>ili zbog toga što je nepismen ne bi mogao samostalno glasovati, može doći na biralište s drugom osobom koja je pismena i koja će po njegovoj ovlasti i uputi zaokružiti redni broj ispred naziva liste za koju takav birač glasuje.</w:t>
      </w:r>
    </w:p>
    <w:p w14:paraId="4F455295" w14:textId="77777777" w:rsidR="0074153D" w:rsidRPr="0074153D" w:rsidRDefault="0074153D" w:rsidP="0074153D">
      <w:pPr>
        <w:spacing w:after="0" w:line="240" w:lineRule="auto"/>
        <w:jc w:val="both"/>
        <w:rPr>
          <w:rFonts w:ascii="Arial" w:eastAsia="Times New Roman" w:hAnsi="Arial" w:cs="Arial"/>
        </w:rPr>
      </w:pPr>
      <w:r w:rsidRPr="0074153D">
        <w:rPr>
          <w:rFonts w:ascii="Arial" w:eastAsia="Times New Roman" w:hAnsi="Arial" w:cs="Arial"/>
        </w:rPr>
        <w:tab/>
        <w:t>2. Kad birač zbog teže bolesti, tjelesnog oštećenja ili nemoći nije u mogućnos</w:t>
      </w:r>
      <w:r w:rsidR="00EC2E6F">
        <w:rPr>
          <w:rFonts w:ascii="Arial" w:eastAsia="Times New Roman" w:hAnsi="Arial" w:cs="Arial"/>
        </w:rPr>
        <w:t xml:space="preserve">ti pristupiti na biračko mjesto, </w:t>
      </w:r>
      <w:r w:rsidRPr="0074153D">
        <w:rPr>
          <w:rFonts w:ascii="Arial" w:eastAsia="Times New Roman" w:hAnsi="Arial" w:cs="Arial"/>
        </w:rPr>
        <w:t>a izrazi želju da glasuje, obavijestit će o tome birački odbor koji će mu omogućiti glasovanje. U tu svrhu predsjednik biračkog odbora određuje najmanje dva člana biračkog odbora ili zamjenika koji će posjetiti birača u mjestu gdje se nalazi i omogućiti mu glasovanje vodeći računa o tajnosti glasovanja. Pri tome će birač sam staviti svoj glasački listić u zasebnu omotnicu (kuvertu) i zatvoriti je u prisutnosti članova biračkog odbora, koji će je kad dođu na biračko mjesto, ubaciti u odgovarajuću glasačku kutiju.</w:t>
      </w:r>
    </w:p>
    <w:p w14:paraId="317DF951" w14:textId="77777777" w:rsidR="0074153D" w:rsidRPr="0074153D" w:rsidRDefault="0074153D" w:rsidP="0074153D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74153D">
        <w:rPr>
          <w:rFonts w:ascii="Arial" w:eastAsia="Times New Roman" w:hAnsi="Arial" w:cs="Arial"/>
        </w:rPr>
        <w:tab/>
        <w:t>Glasovanje na način opisan u ovoj točki obavit će se samo u slučaju da je birač dostupan biračkom odboru i kad je birački odbor pravovremeno obavijesti da želi glasovati.</w:t>
      </w:r>
    </w:p>
    <w:p w14:paraId="48D27470" w14:textId="77777777" w:rsidR="0074153D" w:rsidRPr="0074153D" w:rsidRDefault="0074153D" w:rsidP="0074153D">
      <w:p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3. Glasovanje osoba iz</w:t>
      </w:r>
      <w:r w:rsidRPr="0074153D">
        <w:rPr>
          <w:rFonts w:ascii="Arial" w:eastAsia="Times New Roman" w:hAnsi="Arial" w:cs="Arial"/>
        </w:rPr>
        <w:t xml:space="preserve"> točke 1. i 2. ovih Obvezatnih uputa poimenično će se iskazati u zapisniku o radu biračkog odbora.</w:t>
      </w:r>
    </w:p>
    <w:p w14:paraId="4CC9C8A0" w14:textId="77777777" w:rsidR="0074153D" w:rsidRPr="0074153D" w:rsidRDefault="0074153D" w:rsidP="0074153D">
      <w:pPr>
        <w:spacing w:after="0" w:line="240" w:lineRule="auto"/>
        <w:jc w:val="both"/>
        <w:rPr>
          <w:rFonts w:ascii="Arial" w:eastAsia="Times New Roman" w:hAnsi="Arial" w:cs="Arial"/>
        </w:rPr>
      </w:pPr>
      <w:r w:rsidRPr="0074153D">
        <w:rPr>
          <w:rFonts w:ascii="Arial" w:eastAsia="Times New Roman" w:hAnsi="Arial" w:cs="Arial"/>
        </w:rPr>
        <w:tab/>
        <w:t>4. Ove Obvezatne upute stupaju na snagu danom</w:t>
      </w:r>
      <w:r w:rsidR="003758FA">
        <w:rPr>
          <w:rFonts w:ascii="Arial" w:eastAsia="Times New Roman" w:hAnsi="Arial" w:cs="Arial"/>
        </w:rPr>
        <w:t xml:space="preserve"> donošenja, a objavljuju se </w:t>
      </w:r>
      <w:r w:rsidRPr="0074153D">
        <w:rPr>
          <w:rFonts w:ascii="Arial" w:eastAsia="Times New Roman" w:hAnsi="Arial" w:cs="Arial"/>
        </w:rPr>
        <w:t>na Internet stranici Grada.</w:t>
      </w:r>
    </w:p>
    <w:p w14:paraId="74227717" w14:textId="77777777" w:rsidR="0074153D" w:rsidRPr="0074153D" w:rsidRDefault="0074153D" w:rsidP="0074153D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93FACCE" w14:textId="77777777" w:rsidR="0074153D" w:rsidRDefault="0074153D" w:rsidP="0074153D">
      <w:pPr>
        <w:spacing w:after="0" w:line="240" w:lineRule="auto"/>
        <w:ind w:left="5245"/>
        <w:jc w:val="center"/>
        <w:rPr>
          <w:rFonts w:ascii="Arial" w:eastAsia="Times New Roman" w:hAnsi="Arial" w:cs="Arial"/>
          <w:b/>
          <w:bCs/>
        </w:rPr>
      </w:pPr>
    </w:p>
    <w:p w14:paraId="4AD559FD" w14:textId="77777777" w:rsidR="00672B1F" w:rsidRPr="000C3ED1" w:rsidRDefault="00672B1F" w:rsidP="00672B1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5EA221D" w14:textId="77777777" w:rsidR="00672B1F" w:rsidRPr="00A609B6" w:rsidRDefault="00672B1F" w:rsidP="00672B1F">
      <w:pPr>
        <w:spacing w:after="0" w:line="264" w:lineRule="auto"/>
        <w:ind w:left="4820"/>
        <w:jc w:val="center"/>
        <w:rPr>
          <w:rFonts w:ascii="Arial" w:eastAsia="Times New Roman" w:hAnsi="Arial" w:cs="Arial"/>
          <w:b/>
          <w:bCs/>
        </w:rPr>
      </w:pPr>
      <w:r w:rsidRPr="00A609B6">
        <w:rPr>
          <w:rFonts w:ascii="Arial" w:eastAsia="Times New Roman" w:hAnsi="Arial" w:cs="Arial"/>
          <w:b/>
          <w:bCs/>
        </w:rPr>
        <w:t>GIP Grada Kraljevice</w:t>
      </w:r>
    </w:p>
    <w:p w14:paraId="322B9F42" w14:textId="77777777" w:rsidR="00672B1F" w:rsidRPr="00A609B6" w:rsidRDefault="00672B1F" w:rsidP="00672B1F">
      <w:pPr>
        <w:spacing w:after="0" w:line="264" w:lineRule="auto"/>
        <w:ind w:left="4820"/>
        <w:jc w:val="center"/>
        <w:rPr>
          <w:rFonts w:ascii="Arial" w:eastAsia="Times New Roman" w:hAnsi="Arial" w:cs="Arial"/>
          <w:bCs/>
        </w:rPr>
      </w:pPr>
      <w:r w:rsidRPr="00A609B6">
        <w:rPr>
          <w:rFonts w:ascii="Arial" w:eastAsia="Times New Roman" w:hAnsi="Arial" w:cs="Arial"/>
          <w:bCs/>
        </w:rPr>
        <w:t>Predsjednica</w:t>
      </w:r>
    </w:p>
    <w:p w14:paraId="4E897008" w14:textId="77777777" w:rsidR="00672B1F" w:rsidRPr="00A609B6" w:rsidRDefault="00672B1F" w:rsidP="00672B1F">
      <w:pPr>
        <w:spacing w:after="0" w:line="264" w:lineRule="auto"/>
        <w:ind w:left="4820"/>
        <w:jc w:val="center"/>
        <w:rPr>
          <w:rFonts w:ascii="Arial" w:eastAsia="Times New Roman" w:hAnsi="Arial" w:cs="Arial"/>
          <w:bCs/>
        </w:rPr>
      </w:pPr>
      <w:r w:rsidRPr="00A609B6">
        <w:rPr>
          <w:rFonts w:ascii="Arial" w:eastAsia="Times New Roman" w:hAnsi="Arial" w:cs="Arial"/>
          <w:bCs/>
        </w:rPr>
        <w:t xml:space="preserve">Ana Prodan </w:t>
      </w:r>
      <w:proofErr w:type="spellStart"/>
      <w:r w:rsidRPr="00A609B6">
        <w:rPr>
          <w:rFonts w:ascii="Arial" w:eastAsia="Times New Roman" w:hAnsi="Arial" w:cs="Arial"/>
          <w:bCs/>
        </w:rPr>
        <w:t>Mogorović</w:t>
      </w:r>
      <w:proofErr w:type="spellEnd"/>
      <w:r w:rsidRPr="00A609B6">
        <w:rPr>
          <w:rFonts w:ascii="Arial" w:eastAsia="Times New Roman" w:hAnsi="Arial" w:cs="Arial"/>
          <w:bCs/>
        </w:rPr>
        <w:t xml:space="preserve">, </w:t>
      </w:r>
      <w:proofErr w:type="spellStart"/>
      <w:r w:rsidRPr="00A609B6">
        <w:rPr>
          <w:rFonts w:ascii="Arial" w:eastAsia="Times New Roman" w:hAnsi="Arial" w:cs="Arial"/>
          <w:bCs/>
        </w:rPr>
        <w:t>dipl.iur</w:t>
      </w:r>
      <w:proofErr w:type="spellEnd"/>
    </w:p>
    <w:p w14:paraId="099BC092" w14:textId="77777777" w:rsidR="007B3718" w:rsidRPr="0074153D" w:rsidRDefault="007B3718" w:rsidP="00672B1F">
      <w:pPr>
        <w:spacing w:after="0" w:line="240" w:lineRule="auto"/>
        <w:ind w:left="5245"/>
        <w:jc w:val="center"/>
        <w:rPr>
          <w:rFonts w:ascii="Arial" w:hAnsi="Arial" w:cs="Arial"/>
        </w:rPr>
      </w:pPr>
    </w:p>
    <w:sectPr w:rsidR="007B3718" w:rsidRPr="00741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53D"/>
    <w:rsid w:val="003758FA"/>
    <w:rsid w:val="00672B1F"/>
    <w:rsid w:val="0074153D"/>
    <w:rsid w:val="007B3718"/>
    <w:rsid w:val="00CF226F"/>
    <w:rsid w:val="00E10B04"/>
    <w:rsid w:val="00EC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2773"/>
  <w15:chartTrackingRefBased/>
  <w15:docId w15:val="{50A0C9DA-1E28-4F08-98BC-DD0CD8EA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53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2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2017-03-23T13:36:00Z</cp:lastPrinted>
  <dcterms:created xsi:type="dcterms:W3CDTF">2017-03-01T13:12:00Z</dcterms:created>
  <dcterms:modified xsi:type="dcterms:W3CDTF">2021-03-08T12:51:00Z</dcterms:modified>
</cp:coreProperties>
</file>